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44704"/>
          <w:kern w:val="36"/>
          <w:sz w:val="40"/>
          <w:szCs w:val="40"/>
        </w:rPr>
      </w:pPr>
      <w:r w:rsidRPr="008F777C">
        <w:rPr>
          <w:rFonts w:ascii="Arial" w:eastAsia="Times New Roman" w:hAnsi="Arial" w:cs="Arial"/>
          <w:color w:val="044704"/>
          <w:kern w:val="36"/>
          <w:sz w:val="40"/>
          <w:szCs w:val="40"/>
        </w:rPr>
        <w:t>МОРФЕМНЫЙ И СЛОВООБРАЗОВАТЕЛЬНЫЙ</w:t>
      </w:r>
      <w:r w:rsidRPr="008F777C">
        <w:rPr>
          <w:rFonts w:ascii="Arial" w:eastAsia="Times New Roman" w:hAnsi="Arial" w:cs="Arial"/>
          <w:color w:val="044704"/>
          <w:kern w:val="36"/>
          <w:sz w:val="40"/>
          <w:szCs w:val="40"/>
        </w:rPr>
        <w:br/>
        <w:t>РАЗБОР СЛОВА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8F777C">
        <w:rPr>
          <w:rFonts w:ascii="Arial" w:eastAsia="Times New Roman" w:hAnsi="Arial" w:cs="Arial"/>
          <w:b/>
          <w:bCs/>
          <w:color w:val="044704"/>
          <w:sz w:val="24"/>
          <w:szCs w:val="24"/>
        </w:rPr>
        <w:t>Т.А.РОЧКО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Морфемный и словообразовательный разбор слова очень близки по методике проведения и тесно связаны друг с другом. Однако в школьной практике – в большинстве школ, где обучение проводится по стандартным программам, – словообразованию уделяется слишком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мало внимания (объясняются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только способы словообразования), поэтому ученики остаются в неведении по поводу того, как происходит процесс словообразования и зачем вообще нужно знать, что такое словообразование.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В идеале изучение состава слова, исследование принципов соединения морфем в слово должно служить обучению словотворчеству и в целом творческому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овладению языком. В наиболее полном объеме эта задача решается коллективом авторов, создавших учебник по русскому языку под редакцией М.В. Панова.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С морфемным анализом слова ученики знакомятся еще в начальной школе: обучаясь грамоте, необходимо знать, какой в данном слове корень, чтобы подобрать однокоренное проверочное слово; нужно уметь выделять окончание, чтобы правильно образовывать слова, и т.д. Все исследование состава слова подчинено «правильнописанию», воспроизведению готовых «деталей» языка.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 xml:space="preserve">С младших классов учеников обучают обращаться к этимологии слова. Дело в том, что большое количество слов в русском языке пишется по традиционному принципу, т.е. объяснение их правописания лежит глубоко в истории слова. Кроме того, поиск дальних родственников слова, его «семейных» связей не только способствует запоминанию его внешнего вида, но и будит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интерес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как к истории языка, так и к самому языку.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Конечной целью этимологического анализа слова является поиск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этимона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(от греч.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etymon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«истина») – первоначального значения и формы слова. Изучение происхождения слова – чрезвычайно интересное занятие, заставляющее детей заглянуть в такие словари, как «Словарь живого великорусского языка» В.И. Даля, «Школьный этимологический словарь» Шанского и Боброва, «Этимологический словарь» Фасмера, в словари иностранных слов.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Например, слово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палец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в современном языке непроизводное. В Толковом словаре под ред. Д.Н. Ушакова находим объяснение: «Палец – одна из пяти подвижных конечных частей кисти руки или ступни ноги человека». В словаре В.И. Даля рядом со словом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палец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стоит слово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палка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В объяснительной статье читаем о том, что «подвижные конечные части кистей рук» назывались раньше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перстами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 лишь та часть, что противопоставлена ладони, называлась метафорически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палец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по своему сходству 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палкой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, видимо, веткой, сучком дерева. Позже все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персты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переименовались в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пальцы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, а о сходстве с палками забыли.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Итак, при этимологическом анализе мы выделим корень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-п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ал-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, знакомый нам по словам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пал-к-а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пал-иц-а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(огромная дубина – боевое оружие былинных богатырей). А при синхронном словообразовательном и морфемном анализе мы назовем слово непроизводным и выделим только окончание.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 xml:space="preserve">Как мы видим, в языке существуют связи, которые уходят корнями глубоко в прошлое.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Такие связи изучает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диахрония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(от греч.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dia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«через, сквозь», и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chronos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«время»).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Но есть связи, которые существуют сейчас, здесь, они свежи, понятны любому носителю языка – это современные связи, модели, значения. В противоположность диахронии этот аспект изучения состояния языка называется синхроническим;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синхрония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(от греч.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synchronos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«одновременный»).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Самое трудное при изучении того, как образовано слово, – различение живых и исторических связей слова.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Ощущается ли современными носителями языка родственная связь в словах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зрачок – зоркий – беспризорный – зрение – зрячий – презрение – надзор – позор – зрелище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 т.д.? Все эти слова связаны с понятием ‘видеть глазами’, ‘наблюдать’ и имеют корень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-з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ор-/-зр-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Но, видимо, все же трудно современному человеку поставить рядом слова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зоркий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позор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(раньше: ‘некое действо, которое стоит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у-зр-еть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’). Поэтому, если мы ощущаем и можем подтвердить этимологическими объяснениями родственные связи между словами, которые на современном этапе развития языка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кажутся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слишком далеко разошедшимися, следует обязательно пояснять, в каком аспекте – синхроническом или диахроническом – мы рассматриваем слова. К сожалению, школьные учителя почти никогда не уточняют характер изучения слова (и отдают предпочтение диахронии, хотя по замыслу школьный курс должен быть синхроническим). Кроме того, школьный учитель спрашивает учеников скорее о составе слова, а не о пути «сотворения слова», который в нем зашифрован.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В чем же различие между морфемным и словообразовательным анализом?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8F777C">
        <w:rPr>
          <w:rFonts w:ascii="Arial" w:eastAsia="Times New Roman" w:hAnsi="Arial" w:cs="Arial"/>
          <w:b/>
          <w:bCs/>
          <w:color w:val="044704"/>
          <w:sz w:val="24"/>
          <w:szCs w:val="24"/>
        </w:rPr>
        <w:lastRenderedPageBreak/>
        <w:t>Морфемный анализ слова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Морфема (от греч.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morphe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«форма») – одна из основных единиц языка, часто определяемая как минимальный знак, т.е. такая единица, в которой за определенной фонетической формой (означающим) закреплено определенное содержание (означаемое) и которая членится на более простые единицы такого же рода.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Произвести морфемный анализ слова означает найти, из каких минимальных значимых единиц составлено слово, и определить, каков статус этих составляющих единиц.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Морфемы делятся на две основные группы: корневые и аффиксальные (от лат.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affixus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«прикрепленный»), т.е. такие, которые прикрепляются к корню.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Корень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носитель основного лексического значения слова.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Корни бывают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свободными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, тогда они встречаются в языке в виде самостоятельного слова без словообразовательного аффикса, т.е. с материально выраженным или нулевым окончанием или и без него, если слово не имеет грамматической формы: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огонь, огненный, огниво; игра, сыграть, игрушка; там, тамошний; где, где-то;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метро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3810000" cy="2076450"/>
            <wp:effectExtent l="19050" t="0" r="0" b="0"/>
            <wp:docPr id="1" name="Рисунок 1" descr="http://rus.1september.ru/2001/25/ri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s.1september.ru/2001/25/ris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Аффиксальные морфемы тоже делятся на две группы: грамматические, или формообразующие, аффиксы и словообразовательные аффиксы.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Формообразующие аффиксы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служат для образования формы слова; к ним относятся окончания, или флексии, и так называемые формообразующие суффиксы, например, суффиксы сравнительной степени прилагательных и наречий:</w:t>
      </w: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2857500" cy="257175"/>
            <wp:effectExtent l="19050" t="0" r="0" b="0"/>
            <wp:docPr id="2" name="Рисунок 2" descr="http://rus.1september.ru/2001/25/ri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s.1september.ru/2001/25/ris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2381250" cy="285750"/>
            <wp:effectExtent l="19050" t="0" r="0" b="0"/>
            <wp:docPr id="3" name="Рисунок 3" descr="http://rus.1september.ru/2001/25/ris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us.1september.ru/2001/25/ris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Формообразующие аффиксы не включаются в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основу слова, которая является хранительницей лексического значения слова, залогом тождества слова самому себе при любом изменении грамматической формы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Однако глагол имеет две основы, служащие базой для образования разных его форм. Одна основа –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основа настоящего времени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служит базой для образования всех форм наст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в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>р., причастия действит. залога наст. времени, причастия страдательного залога наст. вр., дееприч. несов. вида, формы повелительного наклонения.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Вторая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основа – прошедшего времени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служит базой для образования форм прошедшего времени, причастия действ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з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>алога прош. вр. и причастия страд. залога прош. вр., дееприч. сов. вида, инфинитива.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Таким образом, все аффиксы, прикрепляемые к той или иной глагольной основе (например, суффикс прошедшего времени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-л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), рассматриваются только как формообразующие: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4762500" cy="3314700"/>
            <wp:effectExtent l="19050" t="0" r="0" b="0"/>
            <wp:docPr id="4" name="Рисунок 4" descr="http://rus.1september.ru/2001/25/ris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us.1september.ru/2001/25/ris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Среди имен существительных и прилагательных есть ряд слов, которые называются неизменяемыми, например,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кино, метро, кашпо, кашне, карате; беж, бордо, авиа, люкс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 т.п.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Им нечем указать на форму, в которой они употреблены в предложении. У них нет окончания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Н</w:t>
      </w:r>
      <w:proofErr w:type="gramEnd"/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икакого! И нулевого тоже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3810000" cy="1228725"/>
            <wp:effectExtent l="19050" t="0" r="0" b="0"/>
            <wp:docPr id="5" name="Рисунок 5" descr="http://rus.1september.ru/2001/25/ris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us.1september.ru/2001/25/ris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друг другу формы падежей. При противопоставлении одна форма отражается от другой, сигнализируя о своем существовании и одновременно о своем значении. Противопоставление одной грамматической формы другой – важное понятие грамматики. Без противопоставления не может быть грамматической формы. А раз ее нет, то и окончанию указывать не на что. Вот почему у неизменяемых слов никакого окончания нет.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3810000" cy="3705225"/>
            <wp:effectExtent l="19050" t="0" r="0" b="0"/>
            <wp:docPr id="6" name="Рисунок 6" descr="http://rus.1september.ru/2001/25/ris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us.1september.ru/2001/25/ris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«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 – под, недо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, последие или унижение, низшая степень». Еще примеры слов с этой приставкой: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пагуба, пабедить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(творить беды за бедами)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пащенок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(бранное обращение к тому, кто якобы и до щенка не дорос)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,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аволна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(круглое волнение после бури, колышень, зыбь),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паволока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(ткань, чем обволакиваются либо одеваются),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паворот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(обратный путь).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Приставка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о-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отличается от других приставок, и от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па-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в том числе, прежде всего словообразовательным значением, которое она вносит в производное, вновь образованное слово.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Суффикс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располагается за корневой морфемой. И только один суффикс располагается в самом конце слова, после всех грамматических аффиксов, – это суффикс, образующий возвратные глаголы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-с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я/-сь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(обучался, прятался, ленился, недоучился, казнись)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Его особое местоположение – дань прошлому, памяти о том, что когда-то он был местоимением (безударный краткий вариант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себя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) и даже мог занимать любое место в предложении, а не только после глагола. (Такое право сохранилось за словом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ся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285750" cy="219075"/>
            <wp:effectExtent l="19050" t="0" r="0" b="0"/>
            <wp:docPr id="7" name="Рисунок 7" descr="http://rus.1september.ru/2001/25/ris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us.1september.ru/2001/25/ris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в некоторых славянских языках, например, в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польском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>.)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Количество префиксальных и суффиксальных морфем в языке не только ограниченно, но и невелико в сравнении с количеством корневых морфем.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В словарях, например, в «Словаре морфем русского языка» А.И. Кузнецовой и Т.Ф. Ефремовой, морфемы, в частности, представлены отдельным списком. Список корней содержит 4400 единиц, приставки составляют около 34 единиц (у многих из них есть варианты, например: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-б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ез-/бес-, -из-/-изо-, -под-/-подо-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 т.д.; варианты отдельно не учитывались). Суффиксов немного больше, чем приставок, но намного меньше, чем корней, – около 500.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Однако не все суффиксы одинаково активны в современном русском языке. Из наиболее активных (или, как их называют,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продуктивных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) суффиксов назовем лишь несколько: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3810000" cy="2209800"/>
            <wp:effectExtent l="19050" t="0" r="0" b="0"/>
            <wp:docPr id="8" name="Рисунок 8" descr="http://rus.1september.ru/2001/25/ri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us.1september.ru/2001/25/ris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Процесс выделения суффикса в слове осложняется тем, что в русском языке не получается «механически прикладывать» одну морфему к другой. На стыке морфем происходят процессы, связанные с фонологическими ограничениями сочетания тех или иных звуков. Например: 1) чередование фонем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пеку – печешь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&lt;к&gt;/&lt;ч&gt;, люблю – любишь &lt;бл’&gt;/&lt;б’&gt;, круг – окружить &lt;г&gt;/&lt;ж&gt;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 т.д.; 2) появляются дополнительная фонема или группа фонем, которые служат «амортизаторами» при соединении морфем друг с другом, сравните: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бор-ец, твор-ец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ж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и-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(л)-ец, пе-(в)-ец; сахар-н-ый, дорож-н-ый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шоссе-(j)-н-ый, кофе-(j)-н-ый; убеж-ищ-е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в-мест-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и-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(л)-ищ-е; приврат-ник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кино-(ш)-ник, домино-(ш)-ник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То, что заключено в круглые скобки, разные ученые называют по-разному. Одни предлагают термин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субморф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(от лат.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sub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‘под’, т.е. неосновной, неглавный морфемный элемент, или нечто морфемообразное); другие предложили термин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интерфикс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(буквально: прикрепленный между морфемами; лат.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inter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‘между’).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Некоторые лингвисты включают добавочный звуковой элемент в состав суффикса, поэтому получается несколько однозначных суффиксов, ср., например,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-ш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ник-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(пэтэу-шник)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-ник- (работ-ник)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. Но носителем основного значения, ‘название лица’, является все же элемент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-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н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ик-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, т.е. тот, который есть во всех словах с данным словообразовательным значением. Предлагаем называть этот лишенный значения (десемантизированный, асемантический) элемент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субморфом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 выделять его скобками, чтобы отчетливее выделить основной, значимый суффикс.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Дело в том, что термином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интерфикс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ученые предлагали называть и тот элемент, который школьникам хорошо известен под названием соединительная гласная, например, в словах: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мор-е-продукты, овц-е-бык, дом-о-строй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 т.д. Для ученых, рассматривающих цепочку морфем, объединенных в слово, важно выделить смыслообразующие элементы и как-то обозначить «прокладочные», незначимые элементы, и неважно: между двумя корнями они стоят или между корнем и суффиксом: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древн-е-русский, там-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о-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(ш)-ний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А школьнику, давно знакомому с соединительной гласной и только что узнавшему о существовании «интерфиксов», не все равно – для него эти элементы разные. Пусть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интерфикс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остается за гласными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о</w:t>
      </w:r>
      <w:proofErr w:type="gramEnd"/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е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снег-о-ход, пуст-о-брех, лж-е-свидетель, краj-е-вед, пыл-е-очиститель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В некоторых словах соединительную гласную в слове найти трудно, так как она совпадает, сливается с частью слова по причине благозвучия: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метр</w:t>
      </w:r>
      <w:r w:rsidRPr="008F777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о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мост, дост</w:t>
      </w:r>
      <w:r w:rsidRPr="008F777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о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примечательность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Иногда интерфикс трудно найти оттого, что «потерялась» целая часть слова – обычно слог. Такое явление в лингвистике имеет название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гаплология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(от греч.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haploos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простой,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logos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слово, учение) – выпадение одного или двух непосредственно следующих друг за другом одинаковых или сходных слогов: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знаменоносец &gt; знаменосец; лермонтововед &gt; лермонтовед; трагикокомедия &gt; трагикомедия; розоват&gt; розоватый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Если первая часть сложного слова числительное, то окончание числительного выполняет и роль интерфикса: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3333750" cy="209550"/>
            <wp:effectExtent l="19050" t="0" r="0" b="0"/>
            <wp:docPr id="9" name="Рисунок 9" descr="http://rus.1september.ru/2001/25/ris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us.1september.ru/2001/25/ris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Иногда ученые выделяют еще одну морфемную единицу –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конфикс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(от лат.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co(n)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 – ‘с, вместе’):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д-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...-ник (подоконник, подстаканник), за-...-j- (заречье, загорье).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Кроме того, существуют морфемы, которые не повторяются в языке, но выделяются как таковые, потому что точно являются морфемами другие части слова: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стекл-ярус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мел-юзг-а, почт-амт, мальч-уган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Такие морфемы называются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унификсами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(уникальными, неповторимыми).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Итак, названы основные морфемы. Как найти их в слове?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Правильное установление границ между морфемами определяется рассмотрением слова (или его формы, т.е. словоформы) в рядах однотипных по структуре образований (однокоренных и одноаффиксных).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3810000" cy="1190625"/>
            <wp:effectExtent l="19050" t="0" r="0" b="0"/>
            <wp:docPr id="10" name="Рисунок 10" descr="http://rus.1september.ru/2001/25/ris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us.1september.ru/2001/25/ris1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Полный морфемный анализ предполагает, что мы установили форму и значение каждого элемента. В очевидных случаях с морфемным анализом справится любой школьник, но есть случаи, непростые даже для профессионалов, и школьнику остается тогда лишь одно – воспользоваться справочной литературой и сослаться на авторитет.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8F777C">
        <w:rPr>
          <w:rFonts w:ascii="Arial" w:eastAsia="Times New Roman" w:hAnsi="Arial" w:cs="Arial"/>
          <w:b/>
          <w:bCs/>
          <w:color w:val="044704"/>
          <w:sz w:val="24"/>
          <w:szCs w:val="24"/>
        </w:rPr>
        <w:t>Словообразовательный анализ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Только дети постоянно занимаются сотворением слов. Для взрослого носителя языка – если он не лингвист и не поэт – слово является психологически неизменной данностью: его не нужно создавать, хотя можно анализировать. Поэтому морфемный анализ неспециалистом воспринимается как нечто естественное, а словообразовательный (цель которого – восстановить процесс возникновения слова в языке и понять, живы ли в современном языке механизмы, позволяющие воссоздать его) – как странная умственная гимнастика.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В основе самой идеи словообразовательного анализа лежит представление о том, что от одного слова можно образовать другое. Допустим, есть в языке глагол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учить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; отнимем от него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-т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(суффикс, в котором заключена информация о том, что это глагол в форме инфинитива); добавим суффикс со значением «человек, совершающий действие, называемое данным глаголом»; получится существительное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учитель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Поскольку язык – экономная система, обычно одна и та же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словообразовательная модель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используется в нем неоднократно. По одной и той же модели были образованы слова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ваятель, читатель, ценитель, хранитель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 многие другие.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Теория словообразования позволяет не только проанализировать существующие слова, но и предсказать появление новых слов. Словообразовательный анализ должен лежать в основе морфемного (а не наоборот, как думают некоторые школьники): ведь о существовании особого суффикса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-т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ель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- со значением «человек, совершающий действие, называемое данным глаголом», ученые догадались, сопоставляя пары слов типа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учить – учитель, читать – читатель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 xml:space="preserve">Словообразование изучает производные и сложные слова в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динамическом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(«как делаются слова») и в статическом («как они сделаны») аспектах, что было открыто русским лингвистом профессором Л.В. Щербой. Отсюда два раздела словообразования: диахронический (исторический) и синхронический (современный). Есть точка зрения, что словообразование всегда диахронно (О.Н. Трубачев).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Е.А. Земская назвала свою работу о синхроническом словообразовании «Словообразование как деятельность»: эта работа доказывает, что не только дети и поэты, но и все мы в речи нередко заново творим уже существующие в языке слова.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Основными понятиями словообразовательного анализа являются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следующие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gramStart"/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Непроизводная основа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основа слова, которое ни от чего не образовано, например,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море, синий, бегать, спать, еще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gramStart"/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Производная основа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такая основа, которая включает в себя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исходную,</w:t>
      </w:r>
      <w:r w:rsidRPr="008F777C">
        <w:rPr>
          <w:rFonts w:ascii="Arial" w:eastAsia="Times New Roman" w:hAnsi="Arial" w:cs="Arial"/>
          <w:b/>
          <w:b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или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производящую, основу</w:t>
      </w:r>
      <w:r w:rsidRPr="008F777C">
        <w:rPr>
          <w:rFonts w:ascii="Arial" w:eastAsia="Times New Roman" w:hAnsi="Arial" w:cs="Arial"/>
          <w:b/>
          <w:b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(которая может быть как производной, так и непроизводной и от которой слово образовано) 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словообразовательное средство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(словообразовательный аффикс).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Словообразовательное значение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– наращение в значении производного слова по сравнению с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исходным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Способы словообразования.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В первую очередь это способы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аффиксальные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3810000" cy="1038225"/>
            <wp:effectExtent l="19050" t="0" r="0" b="0"/>
            <wp:docPr id="11" name="Рисунок 11" descr="http://rus.1september.ru/2001/25/ris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us.1september.ru/2001/25/ris12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Конверсия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способ словообразования, состоящий в переходе слова из одной части речи в другую: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любимый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детьми (прич.) –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любимый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филь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м(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>прилаг.);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отдыхающий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от трудов (прич.) – пляж для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отдыхающих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(сущ.);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рабочие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материалы (прил.) –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рабочий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 колхозница (сущ.)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lastRenderedPageBreak/>
        <w:t>Словосложение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способ словообразования, состоящий в морфологическом соединении двух или более корней (основ).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По способу соединения корней или основ в сложное слово выделяются соединение без соединительной гласной (т.е. без интерфикса) и с соединительной гласной.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Например: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а) основа присоединяется к целому слову при помощи интерфикса: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сам-о-лет, си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н-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(е)-зеленый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2857500" cy="1590675"/>
            <wp:effectExtent l="19050" t="0" r="0" b="0"/>
            <wp:docPr id="12" name="Рисунок 12" descr="http://rus.1september.ru/2001/25/ris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us.1september.ru/2001/25/ris13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в) сложносокращенные слова при усечении первого компонента сложного слова: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завхоз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(заведующий хозяйством),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колхоз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(коллективное хозяйство),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избирком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(избирательная комиссия);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г) аббревиация – слово состоит из начальных букв длинного названия: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МХАТ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Московский художественный академический театр,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нэп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новая экономическая политика,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загс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запись актов гражданского состояния.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Следующее важное понятие словообразования –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словообразовательная модель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(т.е. способ словообразования в сочетании со словообразовательным значением). А вот множество производных слов, в которых одно и то же словообразовательное значение выражено одним и тем же словообразовательным средством, называется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словообразовательным типом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Например, слова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салатница, игольница, конфетница, мыльница, сигаретница, макаронница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объединяет общее словообразовательное значение «существительное образовано от существительного; обозначает название емкости, где хранится то, что названо исходной основой», и одно и то же словообразовательное средство – суффикс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-н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иц-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Словообразовательная цепочка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Если исходная (производящая) основа слова является производной, то можно найти, от какого слова оно само образовано. В результате получается словообразовательная цепочка. Например,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подсинивание &lt;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от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подсинивать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(суф. сп.)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&lt; подсинить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(суф. сп.)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&lt; синить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(префикс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с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>п.)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&lt;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от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синий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(суф. сп.). Чтобы счесть основу слова производной, нужно найти более простое слово, через которое можно его объяснить. Такой критерий называют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критерием Винокура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(по имени Г.О. Винокура, который первым предложил его использовать). К примеру, слова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понимать, достигать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будут считаться непроизводными в современном языке. Между тем в приведенных выше словах легко выделяются приставка и корень, если мы откажемся от семантической производности, а будем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анализировать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лишь формальные соответствия (ср.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занимать, постигать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). В этом случае можно говорить о частичном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b/>
          <w:bCs/>
          <w:color w:val="000000"/>
          <w:sz w:val="20"/>
          <w:szCs w:val="20"/>
        </w:rPr>
        <w:t>опрощении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основы.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 xml:space="preserve">Если слово не поддается объяснению через более простое однокоренное слово, его нельзя считать на синхроническом уровне производным, даже если один из его звуковых комплексов очень похож на приставку или суффикс.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Например, слово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пригожий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можно растолковать как ‘красивый, симпатичный, приятный’, но не как ‘подходящий к чему-то, годящийся для чего-то’, если вычленять в нем приставку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361950" cy="238125"/>
            <wp:effectExtent l="19050" t="0" r="0" b="0"/>
            <wp:docPr id="13" name="Рисунок 13" descr="http://rus.1september.ru/2001/25/ris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us.1september.ru/2001/25/ris14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со значением приближения, присоединения и корень</w:t>
      </w: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428625" cy="238125"/>
            <wp:effectExtent l="19050" t="0" r="9525" b="0"/>
            <wp:docPr id="14" name="Рисунок 14" descr="http://rus.1september.ru/2001/25/ris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us.1september.ru/2001/25/ris15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- – ‘гожий, годится’, т.е. ‘подходит для какой-то работы, дела’.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Объясняя это слово, мы применяли диахронический подход. Такие «экскурсы» к этимологии следует специально оговаривать при разборе слова.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Критерий Винокура принимается не всеми. Логика рассуждений может быть такова.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Попробуем определить членимость на морфемы (производность) таких слов, как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малина, рябина, крушина, калина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Эти слова имеют много общего: 1) они называют ягодные кустарники и ягоды, которые на них растут; 2) имеют общий фонемный комплекс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-и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н- в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исходе основы. Нужно определить: является ли их основа производной? Допустим, что это так. Тогда мы можем 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lastRenderedPageBreak/>
        <w:t>объяснить данные слова через более простое однокоренное слово, поскольку оставшаяся после выделения «суффикса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-и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н-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» часть слова должна быть корнем: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3810000" cy="1066800"/>
            <wp:effectExtent l="19050" t="0" r="0" b="0"/>
            <wp:docPr id="15" name="Рисунок 15" descr="http://rus.1september.ru/2001/25/ris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us.1september.ru/2001/25/ris16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ягода (?). Объяснения, согласитесь, нелепые. В современном русском языке нельзя растолковать значение этих слов через составляющие их морфемы. Значение есть только у всего слова в целом. Значит, эти слова непроизводные.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Пользуясь критерием Винокура, т.е. подбирая более простое однокоренное слово, можно объяснить членение на морфемы таких, например, слов: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черн-ик-а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ягода черного цвета;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рыж-ик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гриб рыжего цвета,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ряб-чик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пестро окрашенная, рябая птица,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рог-ат-ка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рогатая палка, с раздвоенными концами, как рога у животного,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на-перст-ок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предмет, который надевают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на палец, перст для защиты от уколов иголкой,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пер-ин-а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мешок для спанья, набитый чем-нибудь мягким, в том числе пером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покрыва-л-о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ткань, которая покрывает что-либо сверху),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плет-ень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забор, плетенный из гибких веток,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под-осин-ов-ик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гриб, растущий чаще всего под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осинами,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слов-арь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книга, где дается толкование словам,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рук-авиц-а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то, что надевается на руку,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замаск-ирова-ть-ся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– спрятаться, укрыться,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как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будто под маской,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морож-ен-ое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– вкусная сладкая смесь, которую морозили, и т.д.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С помощью критерия Винокура мы находим более простое слово, присутствующее звено в цепочке производных слов: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2857500" cy="447675"/>
            <wp:effectExtent l="19050" t="0" r="0" b="0"/>
            <wp:docPr id="16" name="Рисунок 16" descr="http://rus.1september.ru/2001/25/ris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us.1september.ru/2001/25/ris17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Наблюдая последовательно звенья словообразовательной цепочки, мы открываем и отмечаем синхронические способы словообразования. Часто, однако, цепочка последовательностей может выстраиваться разными путями, например: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торопить --&gt; торопливый --&gt; торопливость --&gt; неторопливость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или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торопить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--&gt; торопиться --&gt; торопливый --&gt; неторопливый --&gt; неторопливость,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дырявить --&gt; продырявить --&gt; продырявливаться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или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продырявить --&gt; продырявливать --&gt; продырявливаться,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быстрый ® быстренький ® быстренько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или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быстрый --&gt; быстро --&gt; быстренько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В таких случаях при словообразовательном анализе одно производное может иметь две или даже три исходные или производящие основы. А.И. Кузнецова и Т.Ф. Ефремова в предисловии к «Словарю морфем русского языка» приводят в доказательство таких случаев замечательные слова Ф.Шимкевича, автора «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Корне-слова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русского языка, сравненного со всеми главнейшими славянскими наречиями и с 24 иностранными языками» (СПб., 1842): «Каждый судит по-своему; а кто на всех угодил, тот еще не родился».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 xml:space="preserve">Е.А. </w:t>
      </w:r>
      <w:proofErr w:type="gramStart"/>
      <w:r w:rsidRPr="008F777C">
        <w:rPr>
          <w:rFonts w:ascii="Arial" w:eastAsia="Times New Roman" w:hAnsi="Arial" w:cs="Arial"/>
          <w:color w:val="000000"/>
          <w:sz w:val="20"/>
          <w:szCs w:val="20"/>
        </w:rPr>
        <w:t>Земская</w:t>
      </w:r>
      <w:proofErr w:type="gramEnd"/>
      <w:r w:rsidRPr="008F777C">
        <w:rPr>
          <w:rFonts w:ascii="Arial" w:eastAsia="Times New Roman" w:hAnsi="Arial" w:cs="Arial"/>
          <w:color w:val="000000"/>
          <w:sz w:val="20"/>
          <w:szCs w:val="20"/>
        </w:rPr>
        <w:t xml:space="preserve"> вслед за Г.О. Винокуром предлагает такой способ подачи слова, чтобы прозрачными становились и способы словообразования, и морфемный состав слова. Этот способ осуществляется при помощи разного типа фигурных скобок. При этом в самое большое количество различных скобок заключены начальный этап образования слова, а за пределами скобок – грамматические аффиксы.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br/>
        <w:t>Иерархию строения слова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самолетный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можно изобразить таким образом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{(сам- + -о- + -ле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т-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) -н-} + ый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 Читается эта запись так: слово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самолетный</w:t>
      </w:r>
      <w:r w:rsidRPr="008F777C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образовано суффиксальным способом от основы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самолет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, которая сама образована путем сложения основ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сам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и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лет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(летать) при помощи соединительной гласной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о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 xml:space="preserve">Учительница: {(учи- + -тель) + 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-н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иц-} + -а;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колхозник: {(кол- + -хоз-) + -ник};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преумный: {пре- + (ум- + -н-)} + -ый;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переписывание: [{(пере- + пис-) + -ыва-} + -ниj-] + -е.</w:t>
      </w:r>
    </w:p>
    <w:p w:rsidR="008F777C" w:rsidRPr="008F777C" w:rsidRDefault="008F777C" w:rsidP="008F777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F777C">
        <w:rPr>
          <w:rFonts w:ascii="Arial" w:eastAsia="Times New Roman" w:hAnsi="Arial" w:cs="Arial"/>
          <w:color w:val="000000"/>
          <w:sz w:val="20"/>
          <w:szCs w:val="20"/>
        </w:rPr>
        <w:t>Сравните, насколько короче такой тип записи последовательности образования слова, чем обычный:</w:t>
      </w:r>
      <w:r w:rsidRPr="008F777C">
        <w:rPr>
          <w:rFonts w:ascii="Arial" w:eastAsia="Times New Roman" w:hAnsi="Arial" w:cs="Arial"/>
          <w:color w:val="000000"/>
          <w:sz w:val="20"/>
        </w:rPr>
        <w:t> </w:t>
      </w:r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писать</w:t>
      </w:r>
      <w:proofErr w:type="gramStart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--&gt; </w:t>
      </w:r>
      <w:proofErr w:type="gramEnd"/>
      <w:r w:rsidRPr="008F777C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переписать --&gt; переписывать --&gt; переписываниj(е)</w:t>
      </w:r>
      <w:r w:rsidRPr="008F777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229E9" w:rsidRDefault="005229E9"/>
    <w:sectPr w:rsidR="00522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F777C"/>
    <w:rsid w:val="005229E9"/>
    <w:rsid w:val="008F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77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8F77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77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8F777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8F7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F777C"/>
  </w:style>
  <w:style w:type="paragraph" w:styleId="a4">
    <w:name w:val="Balloon Text"/>
    <w:basedOn w:val="a"/>
    <w:link w:val="a5"/>
    <w:uiPriority w:val="99"/>
    <w:semiHidden/>
    <w:unhideWhenUsed/>
    <w:rsid w:val="008F7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3389</Words>
  <Characters>19321</Characters>
  <Application>Microsoft Office Word</Application>
  <DocSecurity>0</DocSecurity>
  <Lines>161</Lines>
  <Paragraphs>45</Paragraphs>
  <ScaleCrop>false</ScaleCrop>
  <Company>Grizli777</Company>
  <LinksUpToDate>false</LinksUpToDate>
  <CharactersWithSpaces>22665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Baby</dc:creator>
  <cp:keywords/>
  <dc:description/>
  <cp:lastModifiedBy>Baby</cp:lastModifiedBy>
  <cp:revision>2</cp:revision>
  <dcterms:created xsi:type="dcterms:W3CDTF">2015-09-20T05:53:00Z</dcterms:created>
  <dcterms:modified xsi:type="dcterms:W3CDTF">2015-09-20T05:53:00Z</dcterms:modified>
</cp:coreProperties>
</file>